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59CA" w:rsidRDefault="000E02A4">
      <w:pPr>
        <w:rPr>
          <w:rFonts w:ascii="Times New Roman" w:hAnsi="Times New Roman" w:cs="Times New Roman"/>
          <w:b/>
          <w:sz w:val="32"/>
          <w:szCs w:val="32"/>
        </w:rPr>
      </w:pPr>
      <w:r w:rsidRPr="000E02A4">
        <w:rPr>
          <w:rFonts w:ascii="Times New Roman" w:hAnsi="Times New Roman" w:cs="Times New Roman"/>
          <w:b/>
          <w:sz w:val="32"/>
          <w:szCs w:val="32"/>
        </w:rPr>
        <w:t>Сведения об объектах для проведения практических занятий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технологии № </w:t>
      </w:r>
      <w:r>
        <w:rPr>
          <w:rFonts w:ascii="Times New Roman" w:hAnsi="Times New Roman" w:cs="Times New Roman"/>
          <w:sz w:val="28"/>
          <w:szCs w:val="28"/>
        </w:rPr>
        <w:t>102</w:t>
      </w:r>
      <w:r w:rsidRPr="000E02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расположен на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E02A4">
        <w:rPr>
          <w:rFonts w:ascii="Times New Roman" w:hAnsi="Times New Roman" w:cs="Times New Roman"/>
          <w:sz w:val="28"/>
          <w:szCs w:val="28"/>
        </w:rPr>
        <w:t xml:space="preserve"> этаже здания школы. Зона кабинета, используемая для кройки и шитья, оборудована столами для черчения и раскроя, швейными машинками. 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технологии № </w:t>
      </w:r>
      <w:r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E02A4">
        <w:rPr>
          <w:rFonts w:ascii="Times New Roman" w:hAnsi="Times New Roman" w:cs="Times New Roman"/>
          <w:sz w:val="28"/>
          <w:szCs w:val="28"/>
        </w:rPr>
        <w:t xml:space="preserve"> Слесарная и токарная мастерские для мальчиков 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расположен на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E02A4">
        <w:rPr>
          <w:rFonts w:ascii="Times New Roman" w:hAnsi="Times New Roman" w:cs="Times New Roman"/>
          <w:sz w:val="28"/>
          <w:szCs w:val="28"/>
        </w:rPr>
        <w:t xml:space="preserve"> этаже здания школы. Зона кабинета, используемая</w:t>
      </w:r>
      <w:r w:rsidRPr="000E02A4">
        <w:rPr>
          <w:rFonts w:ascii="Times New Roman" w:hAnsi="Times New Roman" w:cs="Times New Roman"/>
          <w:sz w:val="28"/>
          <w:szCs w:val="28"/>
        </w:rPr>
        <w:t xml:space="preserve"> для проведения п</w:t>
      </w:r>
      <w:r w:rsidRPr="000E02A4">
        <w:rPr>
          <w:rFonts w:ascii="Times New Roman" w:hAnsi="Times New Roman" w:cs="Times New Roman"/>
          <w:sz w:val="28"/>
          <w:szCs w:val="28"/>
        </w:rPr>
        <w:t>рактически</w:t>
      </w:r>
      <w:r w:rsidRPr="000E02A4">
        <w:rPr>
          <w:rFonts w:ascii="Times New Roman" w:hAnsi="Times New Roman" w:cs="Times New Roman"/>
          <w:sz w:val="28"/>
          <w:szCs w:val="28"/>
        </w:rPr>
        <w:t>х</w:t>
      </w:r>
      <w:r w:rsidRPr="000E02A4">
        <w:rPr>
          <w:rFonts w:ascii="Times New Roman" w:hAnsi="Times New Roman" w:cs="Times New Roman"/>
          <w:sz w:val="28"/>
          <w:szCs w:val="28"/>
        </w:rPr>
        <w:t xml:space="preserve"> заняти</w:t>
      </w:r>
      <w:r w:rsidRPr="000E02A4">
        <w:rPr>
          <w:rFonts w:ascii="Times New Roman" w:hAnsi="Times New Roman" w:cs="Times New Roman"/>
          <w:sz w:val="28"/>
          <w:szCs w:val="28"/>
        </w:rPr>
        <w:t>й</w:t>
      </w:r>
      <w:r w:rsidRPr="000E02A4">
        <w:rPr>
          <w:rFonts w:ascii="Times New Roman" w:hAnsi="Times New Roman" w:cs="Times New Roman"/>
          <w:sz w:val="28"/>
          <w:szCs w:val="28"/>
        </w:rPr>
        <w:t xml:space="preserve"> по предмету "Технология" для мальчиков Объект оборудован столярными, слесарными станками, учебным оборудованием и инструментами.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химии № </w:t>
      </w:r>
      <w:r>
        <w:rPr>
          <w:rFonts w:ascii="Times New Roman" w:hAnsi="Times New Roman" w:cs="Times New Roman"/>
          <w:sz w:val="28"/>
          <w:szCs w:val="28"/>
        </w:rPr>
        <w:t>307</w:t>
      </w:r>
      <w:r w:rsidRPr="000E02A4">
        <w:rPr>
          <w:rFonts w:ascii="Times New Roman" w:hAnsi="Times New Roman" w:cs="Times New Roman"/>
          <w:sz w:val="28"/>
          <w:szCs w:val="28"/>
        </w:rPr>
        <w:t xml:space="preserve"> Кабинет оборудован демонстрационным столом, двухместными ученическими столами, имеющими устойчивое к действию агрессивных химических веществ покрытие и защитные бортики по наружному краю столов, что соответствует требованиям п. 5.8 СанПиН 2.4.2.2821-10. В кабинете установлен вытяжной шкаф, что соответствует требованиям п. 5.8 СанПиН 2.4.2.2821-10, имеется водоснабжение. Лаборантская площадью 12 </w:t>
      </w:r>
      <w:proofErr w:type="spellStart"/>
      <w:r w:rsidRPr="000E02A4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0E02A4">
        <w:rPr>
          <w:rFonts w:ascii="Times New Roman" w:hAnsi="Times New Roman" w:cs="Times New Roman"/>
          <w:sz w:val="28"/>
          <w:szCs w:val="28"/>
        </w:rPr>
        <w:t xml:space="preserve"> м оборудована шкафами. В кабинете проводятся практические и лабораторные работы по неорганической (8-9 класс), органической химии (10 класс), общей химии (11 класс). Для проведения практических работ имеются приборы, реактивы, аудиовизуальные средства, печатные объекты. </w:t>
      </w:r>
      <w:r w:rsidR="006F52F3">
        <w:rPr>
          <w:noProof/>
          <w:lang w:eastAsia="ru-RU"/>
        </w:rPr>
        <w:drawing>
          <wp:inline distT="0" distB="0" distL="0" distR="0" wp14:anchorId="0893A7A9" wp14:editId="2393C4AE">
            <wp:extent cx="2629017" cy="3505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44667" cy="352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физики № </w:t>
      </w:r>
      <w:r>
        <w:rPr>
          <w:rFonts w:ascii="Times New Roman" w:hAnsi="Times New Roman" w:cs="Times New Roman"/>
          <w:sz w:val="28"/>
          <w:szCs w:val="28"/>
        </w:rPr>
        <w:t>207</w:t>
      </w:r>
      <w:r w:rsidRPr="000E02A4">
        <w:rPr>
          <w:rFonts w:ascii="Times New Roman" w:hAnsi="Times New Roman" w:cs="Times New Roman"/>
          <w:sz w:val="28"/>
          <w:szCs w:val="28"/>
        </w:rPr>
        <w:t xml:space="preserve"> Кабинет оборудован демонстрационным столом, двухместными ученическими столами, имеющими устойчивое к действию </w:t>
      </w:r>
      <w:r w:rsidRPr="000E02A4">
        <w:rPr>
          <w:rFonts w:ascii="Times New Roman" w:hAnsi="Times New Roman" w:cs="Times New Roman"/>
          <w:sz w:val="28"/>
          <w:szCs w:val="28"/>
        </w:rPr>
        <w:lastRenderedPageBreak/>
        <w:t xml:space="preserve">агрессивных химических веществ покрытие и защитные бортики по наружному краю столов, что соответствует требованиям п. 5.8 СанПиН 2.4.2.2821-10. Лаборантская площадью 12кв.м. оборудована шкафами. 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географии № 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0E02A4">
        <w:rPr>
          <w:rFonts w:ascii="Times New Roman" w:hAnsi="Times New Roman" w:cs="Times New Roman"/>
          <w:sz w:val="28"/>
          <w:szCs w:val="28"/>
        </w:rPr>
        <w:t xml:space="preserve">3 В кабинете проводятся практические занятий по географии, экологии, краеведению. Кабинет оснащен следующим оборудованием: проектор, экран, глобусы, набор карт России, набор карт мира, набор минералов, компасы, набор рельефных таблиц. 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>Кабинет биологии № 20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0E02A4">
        <w:rPr>
          <w:rFonts w:ascii="Times New Roman" w:hAnsi="Times New Roman" w:cs="Times New Roman"/>
          <w:sz w:val="28"/>
          <w:szCs w:val="28"/>
        </w:rPr>
        <w:t xml:space="preserve"> В кабинете проводятся практические и лабораторные работы по основным разделам биологии: ботаника, зоология, анатомия, общая биология. Имеется оборудование для проведения практических занятий: гербарии растений, модели грибов, модели овощей и фруктов, модели цветов покрытосеменных растений, влажные препараты, барельефные таблицы, микроскопы световые, микропрепараты. Практические занятия проводятся для обучающихся 5-11 классов.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 Кабинет ОБЖ № 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0E02A4">
        <w:rPr>
          <w:rFonts w:ascii="Times New Roman" w:hAnsi="Times New Roman" w:cs="Times New Roman"/>
          <w:sz w:val="28"/>
          <w:szCs w:val="28"/>
        </w:rPr>
        <w:t>1 Кабинет предназначен для формирования у обучающихся основ безопасности дорожного движения и основ безопасной жизнедеятельности. Оборудован стендами по ПДД, макетами</w:t>
      </w:r>
      <w:proofErr w:type="gramStart"/>
      <w:r w:rsidRPr="000E02A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02A4">
        <w:rPr>
          <w:rFonts w:ascii="Times New Roman" w:hAnsi="Times New Roman" w:cs="Times New Roman"/>
          <w:sz w:val="28"/>
          <w:szCs w:val="28"/>
        </w:rPr>
        <w:t>проектор</w:t>
      </w:r>
      <w:proofErr w:type="gramEnd"/>
      <w:r w:rsidRPr="000E02A4">
        <w:rPr>
          <w:rFonts w:ascii="Times New Roman" w:hAnsi="Times New Roman" w:cs="Times New Roman"/>
          <w:sz w:val="28"/>
          <w:szCs w:val="28"/>
        </w:rPr>
        <w:t>, экран.</w:t>
      </w:r>
    </w:p>
    <w:p w:rsid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>Кабинеты информатики № 3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0E02A4">
        <w:rPr>
          <w:rFonts w:ascii="Times New Roman" w:hAnsi="Times New Roman" w:cs="Times New Roman"/>
          <w:sz w:val="28"/>
          <w:szCs w:val="28"/>
        </w:rPr>
        <w:t>,31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0E02A4">
        <w:rPr>
          <w:rFonts w:ascii="Times New Roman" w:hAnsi="Times New Roman" w:cs="Times New Roman"/>
          <w:sz w:val="28"/>
          <w:szCs w:val="28"/>
        </w:rPr>
        <w:t xml:space="preserve"> Кабинеты предназначены для практических занятий, направленных на формирование и совершенствование навыков компьютерной грамотности и ИКТ-компетентности.</w:t>
      </w:r>
      <w:r w:rsidR="006F52F3" w:rsidRPr="006F52F3">
        <w:rPr>
          <w:noProof/>
          <w:lang w:eastAsia="ru-RU"/>
        </w:rPr>
        <w:t xml:space="preserve"> </w:t>
      </w:r>
    </w:p>
    <w:p w:rsidR="006F52F3" w:rsidRDefault="006F52F3" w:rsidP="006F52F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4294021" cy="187642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021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77A7CE7" wp14:editId="6C669175">
            <wp:extent cx="2609850" cy="35439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6864" cy="358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2F3" w:rsidRDefault="006F52F3" w:rsidP="00FB3B98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6F52F3" w:rsidRDefault="006F52F3" w:rsidP="00FB3B98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FB3B98" w:rsidRDefault="00FB3B98" w:rsidP="00FB3B98">
      <w:pPr>
        <w:pStyle w:val="a3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  <w:r w:rsidRPr="000E02A4">
        <w:rPr>
          <w:sz w:val="28"/>
          <w:szCs w:val="28"/>
        </w:rPr>
        <w:lastRenderedPageBreak/>
        <w:t xml:space="preserve">Кабинет </w:t>
      </w:r>
      <w:r>
        <w:rPr>
          <w:sz w:val="28"/>
          <w:szCs w:val="28"/>
        </w:rPr>
        <w:t>ИЗО №309</w:t>
      </w:r>
    </w:p>
    <w:p w:rsidR="000E02A4" w:rsidRPr="000E02A4" w:rsidRDefault="000E02A4" w:rsidP="00FB3B98">
      <w:pPr>
        <w:pStyle w:val="a3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  <w:r w:rsidRPr="000E02A4">
        <w:rPr>
          <w:rFonts w:eastAsiaTheme="minorHAnsi"/>
          <w:sz w:val="28"/>
          <w:szCs w:val="28"/>
          <w:lang w:eastAsia="en-US"/>
        </w:rPr>
        <w:t>Практические занятия по предмету «Изобразительное искусство», занятия по внеурочной деятельности. Объект предназначен для формирования и развития творческих способностей обучающихся, практических изобразительных навыков.</w:t>
      </w:r>
    </w:p>
    <w:p w:rsidR="00FB3B98" w:rsidRDefault="000E02A4" w:rsidP="00FB3B98">
      <w:pPr>
        <w:pStyle w:val="a3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  <w:r w:rsidRPr="000E02A4">
        <w:rPr>
          <w:rFonts w:eastAsiaTheme="minorHAnsi"/>
          <w:sz w:val="28"/>
          <w:szCs w:val="28"/>
          <w:lang w:eastAsia="en-US"/>
        </w:rPr>
        <w:t>Кабинет оборудован комплектами муляжей для рисования, проектор, персональный компьютер, экран</w:t>
      </w:r>
    </w:p>
    <w:p w:rsidR="006F52F3" w:rsidRPr="00FB3B98" w:rsidRDefault="006F52F3" w:rsidP="00FB3B98">
      <w:pPr>
        <w:pStyle w:val="a3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78214F03" wp14:editId="78D2A52A">
            <wp:extent cx="3594228" cy="269557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98352" cy="269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7532CE" wp14:editId="6A1D498C">
            <wp:extent cx="2781892" cy="37052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0541" cy="371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B98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Кабинет дистанционного обучения 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>Кабинет предназначен для формирование и сове</w:t>
      </w:r>
      <w:r w:rsidR="00FB3B98">
        <w:rPr>
          <w:rFonts w:ascii="Times New Roman" w:hAnsi="Times New Roman" w:cs="Times New Roman"/>
          <w:sz w:val="28"/>
          <w:szCs w:val="28"/>
        </w:rPr>
        <w:t xml:space="preserve">ршенствование ИКТ </w:t>
      </w:r>
      <w:r w:rsidRPr="000E02A4">
        <w:rPr>
          <w:rFonts w:ascii="Times New Roman" w:hAnsi="Times New Roman" w:cs="Times New Roman"/>
          <w:sz w:val="28"/>
          <w:szCs w:val="28"/>
        </w:rPr>
        <w:t xml:space="preserve">компетентностей обучающихся, использование информационно-цифровых ресурсов, форм дистанционного образования с различными категориями обучающихся (дети с ОВЗ, дети – инвалиды, часто болеющие, одаренные и </w:t>
      </w:r>
      <w:r w:rsidRPr="000E02A4">
        <w:rPr>
          <w:rFonts w:ascii="Times New Roman" w:hAnsi="Times New Roman" w:cs="Times New Roman"/>
          <w:sz w:val="28"/>
          <w:szCs w:val="28"/>
        </w:rPr>
        <w:lastRenderedPageBreak/>
        <w:t xml:space="preserve">талантливые дети). Оснащен </w:t>
      </w:r>
      <w:r w:rsidR="00FB3B98">
        <w:rPr>
          <w:rFonts w:ascii="Times New Roman" w:hAnsi="Times New Roman" w:cs="Times New Roman"/>
          <w:sz w:val="28"/>
          <w:szCs w:val="28"/>
        </w:rPr>
        <w:t xml:space="preserve">по проекту Цифровые образовательные системы </w:t>
      </w:r>
      <w:r w:rsidRPr="000E02A4">
        <w:rPr>
          <w:rFonts w:ascii="Times New Roman" w:hAnsi="Times New Roman" w:cs="Times New Roman"/>
          <w:sz w:val="28"/>
          <w:szCs w:val="28"/>
        </w:rPr>
        <w:t xml:space="preserve">имеет выход в Интернет, </w:t>
      </w:r>
      <w:proofErr w:type="spellStart"/>
      <w:r w:rsidRPr="000E02A4">
        <w:rPr>
          <w:rFonts w:ascii="Times New Roman" w:hAnsi="Times New Roman" w:cs="Times New Roman"/>
          <w:sz w:val="28"/>
          <w:szCs w:val="28"/>
        </w:rPr>
        <w:t>Skype</w:t>
      </w:r>
      <w:proofErr w:type="spellEnd"/>
      <w:r w:rsidR="00FB3B98">
        <w:rPr>
          <w:rFonts w:ascii="Times New Roman" w:hAnsi="Times New Roman" w:cs="Times New Roman"/>
          <w:sz w:val="28"/>
          <w:szCs w:val="28"/>
        </w:rPr>
        <w:t>.</w:t>
      </w:r>
      <w:r w:rsidR="00FB3B98" w:rsidRPr="00FB3B98">
        <w:rPr>
          <w:noProof/>
          <w:lang w:eastAsia="ru-RU"/>
        </w:rPr>
        <w:t xml:space="preserve"> </w:t>
      </w:r>
    </w:p>
    <w:p w:rsidR="00FB3B98" w:rsidRDefault="00FB3B98" w:rsidP="00FB3B9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7EF5BA" wp14:editId="374D50FB">
            <wp:extent cx="2162175" cy="288282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78202" cy="290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B98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>Библиотека</w:t>
      </w:r>
    </w:p>
    <w:p w:rsidR="000E02A4" w:rsidRPr="000E02A4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 Обеспечивает участникам образовательных отношений доступ к информации, знаниям, идеям, культурным ценностям посредством использования библиотечно-информационных ресурсов. Оборудована рабочими местами пользователей, стеллажами, автоматизированным рабочим местом библиотекаря, рабочими местами для пользователей с выходом в интернет. Фонд библиотеки укомплектован научно-популярной, справочной, методической, художественной, учебной литературой, электронными изданиями, аудиовизуальными изданиями, периодической печатью и дидактическими изданиями.</w:t>
      </w:r>
    </w:p>
    <w:p w:rsidR="006F52F3" w:rsidRDefault="006F52F3" w:rsidP="00FB3B9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52F3" w:rsidRDefault="006F52F3" w:rsidP="00FB3B9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3B98" w:rsidRDefault="000E02A4" w:rsidP="00FB3B98">
      <w:pPr>
        <w:jc w:val="both"/>
        <w:rPr>
          <w:rFonts w:ascii="Times New Roman" w:hAnsi="Times New Roman" w:cs="Times New Roman"/>
          <w:sz w:val="28"/>
          <w:szCs w:val="28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 Актовый зал </w:t>
      </w:r>
    </w:p>
    <w:p w:rsidR="000E02A4" w:rsidRDefault="000E02A4" w:rsidP="00FB3B98">
      <w:pPr>
        <w:jc w:val="both"/>
        <w:rPr>
          <w:noProof/>
          <w:lang w:eastAsia="ru-RU"/>
        </w:rPr>
      </w:pPr>
      <w:r w:rsidRPr="000E02A4">
        <w:rPr>
          <w:rFonts w:ascii="Times New Roman" w:hAnsi="Times New Roman" w:cs="Times New Roman"/>
          <w:sz w:val="28"/>
          <w:szCs w:val="28"/>
        </w:rPr>
        <w:t xml:space="preserve">В зале проводятся занятия по внеурочной деятельности и дополнительного образования. Объект предназначен для практических занятий музыкой, развития творческих способностей обучающихся. Зал оснащен следующим оборудованием: музыкальным </w:t>
      </w:r>
      <w:r w:rsidRPr="00FB3B98">
        <w:rPr>
          <w:rFonts w:ascii="Times New Roman" w:hAnsi="Times New Roman" w:cs="Times New Roman"/>
          <w:sz w:val="28"/>
          <w:szCs w:val="28"/>
        </w:rPr>
        <w:t>оборудование (пианино), проектор, компьютер, экран</w:t>
      </w:r>
    </w:p>
    <w:p w:rsidR="006F52F3" w:rsidRPr="00FB3B98" w:rsidRDefault="006F52F3" w:rsidP="009B66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9554CC" wp14:editId="6687262F">
            <wp:extent cx="3822836" cy="286702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32177" cy="287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F54E44" wp14:editId="0F2B4CFE">
            <wp:extent cx="3848237" cy="28860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59204" cy="28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9B66D4">
        <w:rPr>
          <w:noProof/>
          <w:lang w:eastAsia="ru-RU"/>
        </w:rPr>
        <w:drawing>
          <wp:inline distT="0" distB="0" distL="0" distR="0" wp14:anchorId="535547DC" wp14:editId="1B545674">
            <wp:extent cx="3810135" cy="2857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21241" cy="286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52F3" w:rsidRPr="00FB3B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461E"/>
    <w:rsid w:val="000E02A4"/>
    <w:rsid w:val="006F52F3"/>
    <w:rsid w:val="009B66D4"/>
    <w:rsid w:val="00A1461E"/>
    <w:rsid w:val="00A659CA"/>
    <w:rsid w:val="00F26D9F"/>
    <w:rsid w:val="00FB3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6BF45C-0387-4728-8DE7-EEFC54D41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E02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626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5</Pages>
  <Words>637</Words>
  <Characters>3637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uchebnaya</dc:creator>
  <cp:keywords/>
  <dc:description/>
  <cp:lastModifiedBy>uchebnaya</cp:lastModifiedBy>
  <cp:revision>2</cp:revision>
  <dcterms:created xsi:type="dcterms:W3CDTF">2023-03-28T15:03:00Z</dcterms:created>
  <dcterms:modified xsi:type="dcterms:W3CDTF">2023-03-28T15:38:00Z</dcterms:modified>
</cp:coreProperties>
</file>